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42F3" w14:textId="77777777" w:rsidR="005517CE" w:rsidRPr="005517CE" w:rsidRDefault="005517CE" w:rsidP="005517CE">
      <w:pPr>
        <w:jc w:val="center"/>
        <w:rPr>
          <w:rFonts w:ascii="Algerian" w:hAnsi="Algerian"/>
          <w:sz w:val="28"/>
          <w:szCs w:val="28"/>
        </w:rPr>
      </w:pPr>
      <w:r w:rsidRPr="005517CE">
        <w:rPr>
          <w:rFonts w:ascii="Algerian" w:hAnsi="Algerian"/>
          <w:sz w:val="28"/>
          <w:szCs w:val="28"/>
        </w:rPr>
        <w:t>SCOPRI LA NOSTRA CALABRIA</w:t>
      </w:r>
    </w:p>
    <w:p w14:paraId="49DF114F" w14:textId="77777777" w:rsidR="005517CE" w:rsidRPr="005517CE" w:rsidRDefault="005517CE" w:rsidP="005517CE">
      <w:pPr>
        <w:jc w:val="center"/>
        <w:rPr>
          <w:rFonts w:ascii="Bahnschrift" w:hAnsi="Bahnschrift"/>
        </w:rPr>
      </w:pPr>
      <w:r w:rsidRPr="005517CE">
        <w:rPr>
          <w:rFonts w:ascii="Bahnschrift" w:hAnsi="Bahnschrift"/>
        </w:rPr>
        <w:t>STRUMENTI PER LA PROMOZIONE</w:t>
      </w:r>
    </w:p>
    <w:p w14:paraId="0DA7E3E9" w14:textId="77777777" w:rsidR="005517CE" w:rsidRPr="00CD5A82" w:rsidRDefault="005517CE">
      <w:pPr>
        <w:rPr>
          <w:b/>
        </w:rPr>
      </w:pPr>
      <w:r w:rsidRPr="00CD5A82">
        <w:rPr>
          <w:b/>
        </w:rPr>
        <w:t>1) Realizzazione serate tematiche fuori dalla Calabria</w:t>
      </w:r>
    </w:p>
    <w:p w14:paraId="7CDF1DCF" w14:textId="3CAD71A4" w:rsidR="005517CE" w:rsidRDefault="005517CE" w:rsidP="000B628E">
      <w:pPr>
        <w:spacing w:line="360" w:lineRule="auto"/>
        <w:jc w:val="both"/>
      </w:pPr>
      <w:r>
        <w:t xml:space="preserve">Tematica oggetto della serata: </w:t>
      </w:r>
      <w:r w:rsidR="00310CAB">
        <w:t>presentazione itinerari turistici</w:t>
      </w:r>
      <w:r w:rsidR="000B628E">
        <w:t>.</w:t>
      </w:r>
    </w:p>
    <w:p w14:paraId="168788EF" w14:textId="037B4B99" w:rsidR="005517CE" w:rsidRDefault="005517CE" w:rsidP="000B628E">
      <w:pPr>
        <w:spacing w:line="360" w:lineRule="auto"/>
        <w:jc w:val="both"/>
      </w:pPr>
      <w:r>
        <w:t xml:space="preserve">Nel corso della serata </w:t>
      </w:r>
      <w:r w:rsidR="00310CAB">
        <w:t xml:space="preserve">si descriverà </w:t>
      </w:r>
      <w:bookmarkStart w:id="0" w:name="_GoBack"/>
      <w:bookmarkEnd w:id="0"/>
      <w:r>
        <w:t>l’offerta turistica delle singole aree</w:t>
      </w:r>
      <w:r w:rsidR="000B628E">
        <w:t xml:space="preserve"> (l’offerta turistica sarà predisposta in funzione del target di riferimento).</w:t>
      </w:r>
    </w:p>
    <w:p w14:paraId="689D00AE" w14:textId="77777777" w:rsidR="005517CE" w:rsidRDefault="005517CE">
      <w:r>
        <w:t>Eventi da realizzare al chiuso prevedendo degli angoli per l’esposizione dei prodotti enogastronomici.</w:t>
      </w:r>
    </w:p>
    <w:p w14:paraId="6A2FF477" w14:textId="77777777" w:rsidR="005517CE" w:rsidRDefault="005517CE">
      <w:r>
        <w:t>Costi:</w:t>
      </w:r>
    </w:p>
    <w:p w14:paraId="4CC27097" w14:textId="77777777" w:rsidR="005517CE" w:rsidRDefault="005517CE" w:rsidP="00CD5A82">
      <w:pPr>
        <w:pStyle w:val="Paragrafoelenco"/>
        <w:numPr>
          <w:ilvl w:val="0"/>
          <w:numId w:val="1"/>
        </w:numPr>
        <w:spacing w:line="360" w:lineRule="auto"/>
        <w:jc w:val="both"/>
      </w:pPr>
      <w:r>
        <w:t xml:space="preserve">Realizzazione banner </w:t>
      </w:r>
      <w:r w:rsidR="007D23F7">
        <w:t xml:space="preserve">e </w:t>
      </w:r>
      <w:hyperlink r:id="rId7" w:history="1">
        <w:r w:rsidR="007D23F7" w:rsidRPr="007D23F7">
          <w:t>packaging</w:t>
        </w:r>
      </w:hyperlink>
      <w:r w:rsidR="007D23F7">
        <w:t xml:space="preserve"> </w:t>
      </w:r>
      <w:r>
        <w:t>a carico di Calabria Condivisa;</w:t>
      </w:r>
    </w:p>
    <w:p w14:paraId="5A663841" w14:textId="77777777" w:rsidR="005517CE" w:rsidRDefault="005517CE" w:rsidP="00CD5A82">
      <w:pPr>
        <w:pStyle w:val="Paragrafoelenco"/>
        <w:numPr>
          <w:ilvl w:val="0"/>
          <w:numId w:val="1"/>
        </w:numPr>
        <w:spacing w:line="360" w:lineRule="auto"/>
        <w:jc w:val="both"/>
      </w:pPr>
      <w:r>
        <w:t>Assaggi prodotti enogastronomici (offerti dalle imprese/aziende calabresi);</w:t>
      </w:r>
    </w:p>
    <w:p w14:paraId="1E8908EE" w14:textId="77777777" w:rsidR="005517CE" w:rsidRDefault="005517CE" w:rsidP="00CD5A82">
      <w:pPr>
        <w:pStyle w:val="Paragrafoelenco"/>
        <w:numPr>
          <w:ilvl w:val="0"/>
          <w:numId w:val="1"/>
        </w:numPr>
        <w:spacing w:line="360" w:lineRule="auto"/>
        <w:jc w:val="both"/>
      </w:pPr>
      <w:r>
        <w:t xml:space="preserve">Costi per strumenti </w:t>
      </w:r>
      <w:r w:rsidR="00CD5A82">
        <w:t xml:space="preserve">e divulgazione evento </w:t>
      </w:r>
      <w:r>
        <w:t>a carico dell’associazione organizzatrice (spese per location evento, spese trasporto banner e materiale divulgativo, pubblicità dell’evento, utilizzo videoproiettore</w:t>
      </w:r>
      <w:r w:rsidR="00CD5A82">
        <w:t xml:space="preserve"> ecc.);</w:t>
      </w:r>
    </w:p>
    <w:p w14:paraId="0A285AD8" w14:textId="77777777" w:rsidR="00CD5A82" w:rsidRPr="00CD5A82" w:rsidRDefault="00CD5A82" w:rsidP="00CD5A82">
      <w:pPr>
        <w:jc w:val="both"/>
        <w:rPr>
          <w:b/>
        </w:rPr>
      </w:pPr>
      <w:r w:rsidRPr="00CD5A82">
        <w:rPr>
          <w:b/>
        </w:rPr>
        <w:t>2) Realizzazione video pillola</w:t>
      </w:r>
    </w:p>
    <w:p w14:paraId="4931D5C7" w14:textId="77777777" w:rsidR="005517CE" w:rsidRDefault="00CD5A82" w:rsidP="00CD5A82">
      <w:pPr>
        <w:spacing w:line="360" w:lineRule="auto"/>
        <w:jc w:val="both"/>
      </w:pPr>
      <w:r>
        <w:t xml:space="preserve">Questi video da divulgare tramite </w:t>
      </w:r>
      <w:proofErr w:type="spellStart"/>
      <w:r>
        <w:t>Whatsapp</w:t>
      </w:r>
      <w:proofErr w:type="spellEnd"/>
      <w:r>
        <w:t xml:space="preserve">, </w:t>
      </w:r>
      <w:proofErr w:type="spellStart"/>
      <w:r>
        <w:t>Facebook</w:t>
      </w:r>
      <w:proofErr w:type="spellEnd"/>
      <w:r>
        <w:t xml:space="preserve"> ed altri social media servono ad attirare l’attenzione e la curiosità sulla Calabria rimandando per gli approfondimenti alla piattaforma internet di Calabria Condivisa (apposita sezione che chiameremo “Scopri la Nostra Calabria”) ed ai siti delle associazioni (es. sito Riviera e Borghi degli Angeli)</w:t>
      </w:r>
    </w:p>
    <w:p w14:paraId="17E30DCF" w14:textId="77777777" w:rsidR="00CD5A82" w:rsidRPr="00CD5A82" w:rsidRDefault="00CD5A82" w:rsidP="00CD5A82">
      <w:pPr>
        <w:spacing w:line="360" w:lineRule="auto"/>
        <w:jc w:val="both"/>
        <w:rPr>
          <w:b/>
        </w:rPr>
      </w:pPr>
      <w:r w:rsidRPr="00CD5A82">
        <w:rPr>
          <w:b/>
        </w:rPr>
        <w:t>3) Sezione sulla Piattaforma internet di Calabria Condivisa</w:t>
      </w:r>
    </w:p>
    <w:p w14:paraId="7C9581DB" w14:textId="77777777" w:rsidR="00CD5A82" w:rsidRDefault="00CD5A82" w:rsidP="007D23F7">
      <w:pPr>
        <w:spacing w:line="360" w:lineRule="auto"/>
        <w:jc w:val="both"/>
      </w:pPr>
      <w:r>
        <w:t>Realizzare un ‘apposita sezione nella piattaforma di Calabria Condivisa inserendo una piccola descrizione che possa attirare il lettore e possa far capire quali sono le nostre finalità.</w:t>
      </w:r>
    </w:p>
    <w:p w14:paraId="0EA3AF97" w14:textId="77777777" w:rsidR="00CD5A82" w:rsidRPr="007D23F7" w:rsidRDefault="00CD5A82" w:rsidP="00CD5A82">
      <w:pPr>
        <w:shd w:val="clear" w:color="auto" w:fill="FFFFFF"/>
        <w:spacing w:line="360" w:lineRule="auto"/>
        <w:jc w:val="both"/>
        <w:rPr>
          <w:i/>
        </w:rPr>
      </w:pPr>
      <w:r>
        <w:t xml:space="preserve">Per es. </w:t>
      </w:r>
      <w:r w:rsidRPr="007D23F7">
        <w:rPr>
          <w:i/>
        </w:rPr>
        <w:t xml:space="preserve">La Calabria è una regione anomala, per certi versi "surreale", che vanta numerosi primati, tra cui molte unicità. Bisogna avere una visione del mondo un po' particolare per amare questo posto. </w:t>
      </w:r>
      <w:r w:rsidRPr="00CD5A82">
        <w:rPr>
          <w:i/>
        </w:rPr>
        <w:t>Bisogna saper vedere, e non guardare! Bisogna cercare tra le piccole strade dei borghi antichi arroccati sulle colline che si affacciano sui due mari, senza paura di trovarsi proiettati in un mondo antico, ancora protetto, talvolta ingenuo, ma con tanta voglia di curiosare nel futuro.</w:t>
      </w:r>
      <w:r w:rsidRPr="007D23F7">
        <w:rPr>
          <w:i/>
        </w:rPr>
        <w:t xml:space="preserve"> per vivere qui serve fantasia, amore, incanto: bisogna </w:t>
      </w:r>
      <w:r w:rsidRPr="007D23F7">
        <w:rPr>
          <w:i/>
        </w:rPr>
        <w:lastRenderedPageBreak/>
        <w:t xml:space="preserve">sapersi ancora stupire davanti alla bellezza della natura quando, in primavera, selvaggiamente, ricopre ogni centimetro di terra di fiori di ogni tipo. </w:t>
      </w:r>
    </w:p>
    <w:p w14:paraId="3893DF3D" w14:textId="77777777" w:rsidR="00CD5A82" w:rsidRPr="00CD5A82" w:rsidRDefault="00CD5A82" w:rsidP="00CD5A82">
      <w:pPr>
        <w:shd w:val="clear" w:color="auto" w:fill="FFFFFF"/>
        <w:spacing w:line="360" w:lineRule="auto"/>
        <w:jc w:val="both"/>
      </w:pPr>
      <w:r w:rsidRPr="007D23F7">
        <w:rPr>
          <w:i/>
        </w:rPr>
        <w:t>Bisogna riuscire a provare una sorta di riverenza quando i venti di tramontana sbraitano in inverno e riempiono i cieli di arcobaleni. Bisogna ancora riuscire ad emozionarsi quando le coppie di delfini solcano i mari e le tartarughe raggiungono l'acqua dopo che si schiudono le uova.</w:t>
      </w:r>
      <w:r w:rsidR="007D23F7" w:rsidRPr="007D23F7">
        <w:rPr>
          <w:i/>
        </w:rPr>
        <w:t xml:space="preserve"> La Calabria è un posto che rapisce con la sua bellezza, con la sua ostinazione, con il suo essere tanto cruda e al tempo stesso intrisa di magia.</w:t>
      </w:r>
      <w:r w:rsidR="007D23F7">
        <w:t xml:space="preserve"> (ho estrapolato alcuni passaggi dell’articolo di </w:t>
      </w:r>
      <w:r w:rsidR="007D23F7" w:rsidRPr="007D23F7">
        <w:t>Ginevra Dell'Orso</w:t>
      </w:r>
      <w:r w:rsidR="007D23F7">
        <w:t>, pochi calabresi sarebbero stati in grado di esprimere queste emozioni).</w:t>
      </w:r>
    </w:p>
    <w:p w14:paraId="1BE80785" w14:textId="77777777" w:rsidR="00CD5A82" w:rsidRDefault="007D23F7" w:rsidP="007D23F7">
      <w:pPr>
        <w:spacing w:line="360" w:lineRule="auto"/>
        <w:jc w:val="both"/>
      </w:pPr>
      <w:r>
        <w:t>Nella sezione, subito dopo l’introduzione, inserirei i titoli dei pacchetti turistici associandoli a delle foto e cliccandoci sopra consentire la navigazione sui siti specifici.</w:t>
      </w:r>
    </w:p>
    <w:p w14:paraId="2F75436C" w14:textId="77777777" w:rsidR="007D23F7" w:rsidRDefault="007D23F7" w:rsidP="007D23F7">
      <w:pPr>
        <w:spacing w:line="360" w:lineRule="auto"/>
        <w:jc w:val="both"/>
      </w:pPr>
      <w:r>
        <w:t xml:space="preserve">Di questo aspetto </w:t>
      </w:r>
      <w:r w:rsidR="00D55C5C">
        <w:t>ne dobbiamo parlare con Carmelo ma ritengo sia fondamentale inserire questa sezione.</w:t>
      </w:r>
    </w:p>
    <w:p w14:paraId="40A8525D" w14:textId="77777777" w:rsidR="007D23F7" w:rsidRPr="007D23F7" w:rsidRDefault="007D23F7" w:rsidP="007D23F7">
      <w:pPr>
        <w:spacing w:line="360" w:lineRule="auto"/>
        <w:jc w:val="both"/>
        <w:rPr>
          <w:b/>
        </w:rPr>
      </w:pPr>
      <w:r>
        <w:t xml:space="preserve"> </w:t>
      </w:r>
      <w:r w:rsidRPr="007D23F7">
        <w:rPr>
          <w:b/>
        </w:rPr>
        <w:t>4) network operatori turistici calabresi</w:t>
      </w:r>
    </w:p>
    <w:p w14:paraId="146C823E" w14:textId="77777777" w:rsidR="007D23F7" w:rsidRDefault="007D23F7" w:rsidP="007D23F7">
      <w:pPr>
        <w:spacing w:line="360" w:lineRule="auto"/>
        <w:jc w:val="both"/>
      </w:pPr>
      <w:r>
        <w:t>Un ulteriore obiettivo è quello di mettere in rete gli operatori per far conoscere la Calabria ai calabresi</w:t>
      </w:r>
      <w:r w:rsidR="00D55C5C">
        <w:t>.</w:t>
      </w:r>
    </w:p>
    <w:p w14:paraId="21CD50CD" w14:textId="77777777" w:rsidR="00CD5A82" w:rsidRDefault="007D23F7" w:rsidP="007D23F7">
      <w:pPr>
        <w:spacing w:line="360" w:lineRule="auto"/>
        <w:jc w:val="both"/>
      </w:pPr>
      <w:r>
        <w:t>Es. l’agenzia di viaggi di Palmi e la rete di operatori della Riviera e dei Borghi degli Angeli dovrebbero creare una sinergia in modo tale che l’agenzia di viaggi di Palmi possa proporre un pacchetto di 1-2 giorni per visitare la Costa Viola e promuovere delle gite di 1-2 giorni nella zona di Badolato e viceversa lo stesso dovrebbero fare gli operatori turistici della Riviera e dei Borghi degli Angeli).</w:t>
      </w:r>
    </w:p>
    <w:p w14:paraId="5CA19EDD" w14:textId="3748471A" w:rsidR="00CD5A82" w:rsidRPr="005F24BD" w:rsidRDefault="00313566">
      <w:r w:rsidRPr="005F24BD">
        <w:t xml:space="preserve">5) </w:t>
      </w:r>
      <w:r w:rsidRPr="005F24BD">
        <w:rPr>
          <w:b/>
          <w:bCs/>
        </w:rPr>
        <w:t>“Rete IN” Regione</w:t>
      </w:r>
    </w:p>
    <w:p w14:paraId="6ADC70F5" w14:textId="0EC1EEAC" w:rsidR="00313566" w:rsidRPr="005F24BD" w:rsidRDefault="00313566" w:rsidP="00313566">
      <w:pPr>
        <w:spacing w:line="360" w:lineRule="auto"/>
        <w:jc w:val="both"/>
      </w:pPr>
      <w:r w:rsidRPr="005F24BD">
        <w:t>Scoprire la Calabria dagli stessi componenti della Rete di Calabria Condivisa sulla base della promozione degli itinerari proposti dagli operatori turistici già presenti in rete.</w:t>
      </w:r>
    </w:p>
    <w:p w14:paraId="4DB44FB7" w14:textId="29D53B37" w:rsidR="00313566" w:rsidRDefault="00313566" w:rsidP="00313566">
      <w:pPr>
        <w:spacing w:line="360" w:lineRule="auto"/>
        <w:jc w:val="both"/>
      </w:pPr>
      <w:r w:rsidRPr="005F24BD">
        <w:t xml:space="preserve">Ciò dà la possibilità di mettere in contatto le aziende locali che svolgono qualsiasi attività economica-produttiva e sociale con gli operatori </w:t>
      </w:r>
      <w:r w:rsidR="0021248B" w:rsidRPr="005F24BD">
        <w:t xml:space="preserve">ed </w:t>
      </w:r>
      <w:proofErr w:type="gramStart"/>
      <w:r w:rsidR="0021248B" w:rsidRPr="005F24BD">
        <w:t xml:space="preserve">indirettamente </w:t>
      </w:r>
      <w:r w:rsidRPr="005F24BD">
        <w:t xml:space="preserve"> anche</w:t>
      </w:r>
      <w:proofErr w:type="gramEnd"/>
      <w:r w:rsidRPr="005F24BD">
        <w:t xml:space="preserve"> una visibilità che porterebbe ad una maggiore credibilità</w:t>
      </w:r>
      <w:r w:rsidR="00977F9E" w:rsidRPr="005F24BD">
        <w:t xml:space="preserve"> della nostra Rete</w:t>
      </w:r>
      <w:r w:rsidR="00977F9E">
        <w:t xml:space="preserve"> </w:t>
      </w:r>
    </w:p>
    <w:p w14:paraId="6E2874BD" w14:textId="77777777" w:rsidR="00AE6CE4" w:rsidRDefault="00AE6CE4" w:rsidP="00313566">
      <w:pPr>
        <w:spacing w:line="360" w:lineRule="auto"/>
        <w:jc w:val="both"/>
      </w:pPr>
    </w:p>
    <w:p w14:paraId="10A47807" w14:textId="5DBA3EE9" w:rsidR="00AE6CE4" w:rsidRDefault="00AE6CE4" w:rsidP="00AE6CE4">
      <w:pPr>
        <w:spacing w:line="360" w:lineRule="auto"/>
        <w:jc w:val="both"/>
      </w:pPr>
      <w:r>
        <w:lastRenderedPageBreak/>
        <w:t xml:space="preserve">6) Educational/Press Tour, ospitando in Calabria T.O./Buyers Stranieri/Giornalisti (programma settimanale in Tour tra i territori di Calabria Condivisa), in partnership con </w:t>
      </w:r>
      <w:proofErr w:type="spellStart"/>
      <w:proofErr w:type="gramStart"/>
      <w:r>
        <w:t>l’Enit</w:t>
      </w:r>
      <w:proofErr w:type="spellEnd"/>
      <w:r>
        <w:t xml:space="preserve">  e</w:t>
      </w:r>
      <w:proofErr w:type="gramEnd"/>
      <w:r>
        <w:t xml:space="preserve"> Camere di Commercio;</w:t>
      </w:r>
    </w:p>
    <w:p w14:paraId="00F895F7" w14:textId="508469FE" w:rsidR="00AE6CE4" w:rsidRDefault="00AE6CE4" w:rsidP="00AE6CE4">
      <w:pPr>
        <w:spacing w:line="360" w:lineRule="auto"/>
        <w:jc w:val="both"/>
      </w:pPr>
      <w:r>
        <w:t xml:space="preserve">7) </w:t>
      </w:r>
      <w:proofErr w:type="spellStart"/>
      <w:r>
        <w:t>RoadShow</w:t>
      </w:r>
      <w:proofErr w:type="spellEnd"/>
      <w:r>
        <w:t xml:space="preserve"> (con workshop ed incontri B2B) in Paesi Esteri / Europei con accordi mirati e specifici con Camere di Commercio in Italia all’estero, capaci di filtrare e coinvolgere buyers/agenti/giornalisti interessati alla Calabria e quindi ad avviare partnership commerciali;</w:t>
      </w:r>
    </w:p>
    <w:p w14:paraId="50262A51" w14:textId="36BE6E55" w:rsidR="00AE6CE4" w:rsidRDefault="00AE6CE4" w:rsidP="00AE6CE4">
      <w:pPr>
        <w:spacing w:line="360" w:lineRule="auto"/>
        <w:jc w:val="both"/>
      </w:pPr>
      <w:r>
        <w:t xml:space="preserve">8) Strategie comuni di </w:t>
      </w:r>
      <w:proofErr w:type="spellStart"/>
      <w:r>
        <w:t>digital</w:t>
      </w:r>
      <w:proofErr w:type="spellEnd"/>
      <w:r>
        <w:t xml:space="preserve"> marketing, con campagne promozionali (social e web) su scala nazionale ed internazionale;</w:t>
      </w:r>
    </w:p>
    <w:p w14:paraId="1A1960B9" w14:textId="0363D23C" w:rsidR="00AE6CE4" w:rsidRDefault="00AE6CE4" w:rsidP="00AE6CE4">
      <w:pPr>
        <w:spacing w:line="360" w:lineRule="auto"/>
        <w:jc w:val="both"/>
      </w:pPr>
      <w:r>
        <w:t xml:space="preserve">9) Considerando che sono 4 i territori aderenti al momento a Calabria Condivisa (Basso Ionio Calabrese, </w:t>
      </w:r>
      <w:proofErr w:type="spellStart"/>
      <w:r>
        <w:t>Locride</w:t>
      </w:r>
      <w:proofErr w:type="spellEnd"/>
      <w:r>
        <w:t xml:space="preserve">, Area Grecanica, Costa Viola) si può pensare di costruire e proporre degli itinerari   con una sorta di brochure digitale e con una sezione specificatamente dedicata sul </w:t>
      </w:r>
      <w:proofErr w:type="spellStart"/>
      <w:r>
        <w:t>sitoweb</w:t>
      </w:r>
      <w:proofErr w:type="spellEnd"/>
      <w:r>
        <w:t xml:space="preserve">, scaricabile </w:t>
      </w:r>
      <w:proofErr w:type="gramStart"/>
      <w:r>
        <w:t>ecc. !</w:t>
      </w:r>
      <w:proofErr w:type="gramEnd"/>
      <w:r>
        <w:t xml:space="preserve"> Idee valide e da mettere in campo sia per incentivare formule di turismo domestico nazionale che per turismo di prossimità, regionale ed interregionale.</w:t>
      </w:r>
    </w:p>
    <w:p w14:paraId="535CDF3A" w14:textId="34261F49" w:rsidR="00AE6CE4" w:rsidRDefault="00AE6CE4" w:rsidP="00AE6CE4">
      <w:pPr>
        <w:spacing w:line="360" w:lineRule="auto"/>
        <w:jc w:val="both"/>
      </w:pPr>
      <w:r>
        <w:t>10) Accordi e partnership di cooperazione tra T.O. del network con collaborazioni commerciali;</w:t>
      </w:r>
    </w:p>
    <w:p w14:paraId="2113701F" w14:textId="72CB4FD5" w:rsidR="00AE6CE4" w:rsidRDefault="00AE6CE4" w:rsidP="00AE6CE4">
      <w:pPr>
        <w:spacing w:line="360" w:lineRule="auto"/>
        <w:jc w:val="both"/>
      </w:pPr>
      <w:r>
        <w:t xml:space="preserve">11) Promozione di soggiorni e pacchetti speciali nei Paesi in cui vivono </w:t>
      </w:r>
      <w:proofErr w:type="spellStart"/>
      <w:r>
        <w:t>ed</w:t>
      </w:r>
      <w:proofErr w:type="spellEnd"/>
      <w:r>
        <w:t xml:space="preserve"> operano nostri emigrati (USA/CANADA/ARGENTINA/AUSTRALIA), provando ad intercettare interesse e cooperazione delle Associazioni Calabresi nel Mondo presenti nei vari Stati.</w:t>
      </w:r>
    </w:p>
    <w:p w14:paraId="01C119AD" w14:textId="77777777" w:rsidR="00AE6CE4" w:rsidRDefault="00AE6CE4" w:rsidP="00313566">
      <w:pPr>
        <w:spacing w:line="360" w:lineRule="auto"/>
        <w:jc w:val="both"/>
      </w:pPr>
    </w:p>
    <w:p w14:paraId="3F586EAF" w14:textId="77777777" w:rsidR="00952B29" w:rsidRPr="000B628E" w:rsidRDefault="000B628E">
      <w:pPr>
        <w:rPr>
          <w:b/>
        </w:rPr>
      </w:pPr>
      <w:r w:rsidRPr="000B628E">
        <w:rPr>
          <w:b/>
        </w:rPr>
        <w:t>Attività strumentali per valorizzare gli strumenti di promozione:</w:t>
      </w:r>
    </w:p>
    <w:p w14:paraId="3E9B06B7" w14:textId="77777777" w:rsidR="000B628E" w:rsidRDefault="000B628E">
      <w:r>
        <w:t>1) coinvolgere associazioni e calabresi fuori regione per la realizzazione delle serate;</w:t>
      </w:r>
    </w:p>
    <w:p w14:paraId="5C5D7DD5" w14:textId="77777777" w:rsidR="000B628E" w:rsidRDefault="000B628E">
      <w:r>
        <w:t>2) coinvolgere imprese ed aziende per i prodotti da utilizzare per la degustazione;</w:t>
      </w:r>
    </w:p>
    <w:p w14:paraId="09B14F0A" w14:textId="77777777" w:rsidR="000B628E" w:rsidRDefault="000B628E">
      <w:r>
        <w:t>3) coinvolgere agenzie viaggi e Pro Loco;</w:t>
      </w:r>
    </w:p>
    <w:p w14:paraId="7231F35E" w14:textId="77777777" w:rsidR="000B628E" w:rsidRDefault="000B628E">
      <w:r>
        <w:t>4) rafforzare la presenza di Calabria Condivisa sui social network (Facebook da solo non è sufficiente).</w:t>
      </w:r>
    </w:p>
    <w:p w14:paraId="01525AF5" w14:textId="77777777" w:rsidR="000B628E" w:rsidRDefault="000B628E" w:rsidP="000B628E">
      <w:pPr>
        <w:spacing w:line="360" w:lineRule="auto"/>
        <w:jc w:val="both"/>
      </w:pPr>
      <w:r>
        <w:t>Senza la realizzazione di una rete con i predetti soggetti coinvolgendoli nel progetto di Calabria Condivisa purtroppo non riusciremo ad attuare una vera promozione del nostro territorio.</w:t>
      </w:r>
    </w:p>
    <w:sectPr w:rsidR="000B628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9693" w14:textId="77777777" w:rsidR="00D36739" w:rsidRDefault="00D36739" w:rsidP="005517CE">
      <w:pPr>
        <w:spacing w:after="0" w:line="240" w:lineRule="auto"/>
      </w:pPr>
      <w:r>
        <w:separator/>
      </w:r>
    </w:p>
  </w:endnote>
  <w:endnote w:type="continuationSeparator" w:id="0">
    <w:p w14:paraId="55B85591" w14:textId="77777777" w:rsidR="00D36739" w:rsidRDefault="00D36739" w:rsidP="0055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sans-serif"/>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serif"/>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BB5C7" w14:textId="77777777" w:rsidR="00D36739" w:rsidRDefault="00D36739" w:rsidP="005517CE">
      <w:pPr>
        <w:spacing w:after="0" w:line="240" w:lineRule="auto"/>
      </w:pPr>
      <w:r>
        <w:separator/>
      </w:r>
    </w:p>
  </w:footnote>
  <w:footnote w:type="continuationSeparator" w:id="0">
    <w:p w14:paraId="68DDA74A" w14:textId="77777777" w:rsidR="00D36739" w:rsidRDefault="00D36739" w:rsidP="0055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87D6" w14:textId="77777777" w:rsidR="005517CE" w:rsidRDefault="005517CE" w:rsidP="005517CE">
    <w:pPr>
      <w:pStyle w:val="Intestazione"/>
      <w:jc w:val="center"/>
    </w:pPr>
    <w:r w:rsidRPr="00724A40">
      <w:rPr>
        <w:rFonts w:ascii="Calibri" w:eastAsia="Calibri" w:hAnsi="Calibri" w:cs="Times New Roman"/>
        <w:noProof/>
        <w:color w:val="000000"/>
        <w:sz w:val="28"/>
        <w:szCs w:val="28"/>
        <w:lang w:eastAsia="it-IT"/>
      </w:rPr>
      <w:drawing>
        <wp:inline distT="0" distB="0" distL="114300" distR="114300" wp14:anchorId="699C7E70" wp14:editId="33AB6B86">
          <wp:extent cx="1813560" cy="11550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13560" cy="1155065"/>
                  </a:xfrm>
                  <a:prstGeom prst="rect">
                    <a:avLst/>
                  </a:prstGeom>
                  <a:ln/>
                </pic:spPr>
              </pic:pic>
            </a:graphicData>
          </a:graphic>
        </wp:inline>
      </w:drawing>
    </w:r>
  </w:p>
  <w:p w14:paraId="73470843" w14:textId="77777777" w:rsidR="005517CE" w:rsidRDefault="005517CE" w:rsidP="005517CE">
    <w:pPr>
      <w:pBdr>
        <w:top w:val="nil"/>
        <w:left w:val="nil"/>
        <w:bottom w:val="nil"/>
        <w:right w:val="nil"/>
        <w:between w:val="nil"/>
      </w:pBdr>
      <w:tabs>
        <w:tab w:val="center" w:pos="4819"/>
        <w:tab w:val="right" w:pos="9638"/>
      </w:tabs>
      <w:jc w:val="center"/>
      <w:rPr>
        <w:b/>
        <w:color w:val="000000"/>
        <w:sz w:val="24"/>
        <w:szCs w:val="24"/>
      </w:rPr>
    </w:pPr>
  </w:p>
  <w:p w14:paraId="0714E55C" w14:textId="77777777" w:rsidR="005517CE" w:rsidRDefault="005517CE" w:rsidP="005517CE">
    <w:pPr>
      <w:pBdr>
        <w:top w:val="nil"/>
        <w:left w:val="nil"/>
        <w:bottom w:val="nil"/>
        <w:right w:val="nil"/>
        <w:between w:val="nil"/>
      </w:pBdr>
      <w:tabs>
        <w:tab w:val="center" w:pos="4819"/>
        <w:tab w:val="right" w:pos="9638"/>
      </w:tabs>
      <w:jc w:val="center"/>
    </w:pPr>
    <w:proofErr w:type="gramStart"/>
    <w:r>
      <w:rPr>
        <w:b/>
        <w:color w:val="000000"/>
        <w:sz w:val="24"/>
        <w:szCs w:val="24"/>
      </w:rPr>
      <w:t>NETWORK  CALABRIA</w:t>
    </w:r>
    <w:proofErr w:type="gramEnd"/>
    <w:r>
      <w:rPr>
        <w:b/>
        <w:color w:val="000000"/>
        <w:sz w:val="24"/>
        <w:szCs w:val="24"/>
      </w:rPr>
      <w:t xml:space="preserve"> CONDIVISA</w:t>
    </w:r>
  </w:p>
  <w:p w14:paraId="47AFA701" w14:textId="77777777" w:rsidR="005517CE" w:rsidRDefault="005517CE" w:rsidP="005517C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3B60"/>
    <w:multiLevelType w:val="hybridMultilevel"/>
    <w:tmpl w:val="C7A20AB8"/>
    <w:lvl w:ilvl="0" w:tplc="D640EE4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29"/>
    <w:rsid w:val="00016399"/>
    <w:rsid w:val="000B628E"/>
    <w:rsid w:val="0021248B"/>
    <w:rsid w:val="00310CAB"/>
    <w:rsid w:val="00313566"/>
    <w:rsid w:val="003D2E64"/>
    <w:rsid w:val="004A4305"/>
    <w:rsid w:val="005517CE"/>
    <w:rsid w:val="005F24BD"/>
    <w:rsid w:val="007D23F7"/>
    <w:rsid w:val="00952B29"/>
    <w:rsid w:val="00977F9E"/>
    <w:rsid w:val="00AD656C"/>
    <w:rsid w:val="00AE6CE4"/>
    <w:rsid w:val="00C45FC3"/>
    <w:rsid w:val="00CA5310"/>
    <w:rsid w:val="00CD5A82"/>
    <w:rsid w:val="00D36739"/>
    <w:rsid w:val="00D55C5C"/>
    <w:rsid w:val="00E25CB3"/>
    <w:rsid w:val="00F824FE"/>
    <w:rsid w:val="00FE0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D57F"/>
  <w15:chartTrackingRefBased/>
  <w15:docId w15:val="{C00BBE3F-01F7-4C46-A4C3-0E545E00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7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7CE"/>
  </w:style>
  <w:style w:type="paragraph" w:styleId="Pidipagina">
    <w:name w:val="footer"/>
    <w:basedOn w:val="Normale"/>
    <w:link w:val="PidipaginaCarattere"/>
    <w:uiPriority w:val="99"/>
    <w:unhideWhenUsed/>
    <w:rsid w:val="005517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7CE"/>
  </w:style>
  <w:style w:type="paragraph" w:styleId="Paragrafoelenco">
    <w:name w:val="List Paragraph"/>
    <w:basedOn w:val="Normale"/>
    <w:uiPriority w:val="34"/>
    <w:qFormat/>
    <w:rsid w:val="005517CE"/>
    <w:pPr>
      <w:ind w:left="720"/>
      <w:contextualSpacing/>
    </w:pPr>
  </w:style>
  <w:style w:type="character" w:styleId="Collegamentoipertestuale">
    <w:name w:val="Hyperlink"/>
    <w:basedOn w:val="Carpredefinitoparagrafo"/>
    <w:uiPriority w:val="99"/>
    <w:semiHidden/>
    <w:unhideWhenUsed/>
    <w:rsid w:val="007D2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57398">
      <w:bodyDiv w:val="1"/>
      <w:marLeft w:val="0"/>
      <w:marRight w:val="0"/>
      <w:marTop w:val="0"/>
      <w:marBottom w:val="0"/>
      <w:divBdr>
        <w:top w:val="none" w:sz="0" w:space="0" w:color="auto"/>
        <w:left w:val="none" w:sz="0" w:space="0" w:color="auto"/>
        <w:bottom w:val="none" w:sz="0" w:space="0" w:color="auto"/>
        <w:right w:val="none" w:sz="0" w:space="0" w:color="auto"/>
      </w:divBdr>
      <w:divsChild>
        <w:div w:id="801340063">
          <w:marLeft w:val="0"/>
          <w:marRight w:val="0"/>
          <w:marTop w:val="0"/>
          <w:marBottom w:val="0"/>
          <w:divBdr>
            <w:top w:val="none" w:sz="0" w:space="0" w:color="auto"/>
            <w:left w:val="none" w:sz="0" w:space="0" w:color="auto"/>
            <w:bottom w:val="none" w:sz="0" w:space="0" w:color="auto"/>
            <w:right w:val="none" w:sz="0" w:space="0" w:color="auto"/>
          </w:divBdr>
        </w:div>
        <w:div w:id="1453015936">
          <w:marLeft w:val="0"/>
          <w:marRight w:val="0"/>
          <w:marTop w:val="0"/>
          <w:marBottom w:val="0"/>
          <w:divBdr>
            <w:top w:val="none" w:sz="0" w:space="0" w:color="auto"/>
            <w:left w:val="none" w:sz="0" w:space="0" w:color="auto"/>
            <w:bottom w:val="none" w:sz="0" w:space="0" w:color="auto"/>
            <w:right w:val="none" w:sz="0" w:space="0" w:color="auto"/>
          </w:divBdr>
        </w:div>
        <w:div w:id="46204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it/search?rlz=1C2DIMC_enIT876IT876&amp;sxsrf=ALeKk00l2dBZBZmWZtZbKqCTiJVunwCRqA:1614112998561&amp;q=packaging&amp;spell=1&amp;sa=X&amp;ved=2ahUKEwiJ-Z-_74DvAhUHAWMBHfMNBU8QkeECKAB6BAgE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2021-03-04T18:27:00Z</dcterms:created>
  <dcterms:modified xsi:type="dcterms:W3CDTF">2021-03-12T09:07:00Z</dcterms:modified>
</cp:coreProperties>
</file>